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BC" w:rsidRDefault="00EE18BC" w:rsidP="009B73EF">
      <w:pPr>
        <w:ind w:left="5672"/>
        <w:rPr>
          <w:rFonts w:ascii="Segoe UI" w:hAnsi="Segoe UI" w:cs="Segoe UI"/>
          <w:color w:val="000000"/>
          <w:sz w:val="22"/>
          <w:szCs w:val="22"/>
        </w:rPr>
      </w:pPr>
    </w:p>
    <w:p w:rsidR="003540DE" w:rsidRPr="00EE18BC" w:rsidRDefault="009B73EF" w:rsidP="009B73EF">
      <w:pPr>
        <w:ind w:left="5672"/>
        <w:rPr>
          <w:rFonts w:ascii="Segoe UI" w:hAnsi="Segoe UI" w:cs="Segoe UI"/>
          <w:color w:val="000000"/>
          <w:sz w:val="22"/>
          <w:szCs w:val="22"/>
        </w:rPr>
      </w:pPr>
      <w:bookmarkStart w:id="0" w:name="_GoBack"/>
      <w:bookmarkEnd w:id="0"/>
      <w:r w:rsidRPr="00EE18BC">
        <w:rPr>
          <w:rFonts w:ascii="Segoe UI" w:hAnsi="Segoe UI" w:cs="Segoe UI"/>
          <w:color w:val="000000"/>
          <w:sz w:val="22"/>
          <w:szCs w:val="22"/>
        </w:rPr>
        <w:t>Okresní soud v</w:t>
      </w:r>
    </w:p>
    <w:p w:rsidR="009B73EF" w:rsidRPr="00EE18BC" w:rsidRDefault="009B73EF" w:rsidP="009B73EF">
      <w:pPr>
        <w:ind w:left="5672"/>
        <w:rPr>
          <w:rFonts w:ascii="Segoe UI" w:hAnsi="Segoe UI" w:cs="Segoe UI"/>
          <w:color w:val="000000"/>
          <w:sz w:val="22"/>
          <w:szCs w:val="22"/>
        </w:rPr>
      </w:pPr>
    </w:p>
    <w:p w:rsidR="009B73EF" w:rsidRPr="00EE18BC" w:rsidRDefault="009B73EF" w:rsidP="009B73EF">
      <w:pPr>
        <w:ind w:left="5672"/>
        <w:rPr>
          <w:rFonts w:ascii="Segoe UI" w:hAnsi="Segoe UI" w:cs="Segoe UI"/>
          <w:color w:val="000000"/>
          <w:sz w:val="22"/>
          <w:szCs w:val="22"/>
        </w:rPr>
      </w:pPr>
      <w:r w:rsidRPr="00EE18BC">
        <w:rPr>
          <w:rFonts w:ascii="Segoe UI" w:hAnsi="Segoe UI" w:cs="Segoe UI"/>
          <w:color w:val="000000"/>
          <w:sz w:val="22"/>
          <w:szCs w:val="22"/>
        </w:rPr>
        <w:t>prostřednictvím soudního exekutora</w:t>
      </w:r>
    </w:p>
    <w:p w:rsidR="009B73EF" w:rsidRPr="00EE18BC" w:rsidRDefault="009B73EF" w:rsidP="009B73EF">
      <w:pPr>
        <w:ind w:left="5672"/>
        <w:rPr>
          <w:rFonts w:ascii="Segoe UI" w:hAnsi="Segoe UI" w:cs="Segoe UI"/>
          <w:b/>
          <w:color w:val="000000"/>
          <w:sz w:val="22"/>
          <w:szCs w:val="22"/>
        </w:rPr>
      </w:pPr>
      <w:r w:rsidRPr="00EE18BC">
        <w:rPr>
          <w:rFonts w:ascii="Segoe UI" w:hAnsi="Segoe UI" w:cs="Segoe UI"/>
          <w:b/>
          <w:color w:val="000000"/>
          <w:sz w:val="22"/>
          <w:szCs w:val="22"/>
        </w:rPr>
        <w:t>Mgr. Ing. Moniky Michlové</w:t>
      </w:r>
    </w:p>
    <w:p w:rsidR="009B73EF" w:rsidRPr="00EE18BC" w:rsidRDefault="009B73EF" w:rsidP="009B73EF">
      <w:pPr>
        <w:ind w:left="5672"/>
        <w:rPr>
          <w:rFonts w:ascii="Segoe UI" w:hAnsi="Segoe UI" w:cs="Segoe UI"/>
          <w:color w:val="000000"/>
          <w:sz w:val="22"/>
          <w:szCs w:val="22"/>
        </w:rPr>
      </w:pPr>
      <w:r w:rsidRPr="00EE18BC">
        <w:rPr>
          <w:rFonts w:ascii="Segoe UI" w:hAnsi="Segoe UI" w:cs="Segoe UI"/>
          <w:color w:val="000000"/>
          <w:sz w:val="22"/>
          <w:szCs w:val="22"/>
        </w:rPr>
        <w:t>Exekutorský úřad Nový Jičín</w:t>
      </w:r>
    </w:p>
    <w:p w:rsidR="003540DE" w:rsidRDefault="003540DE" w:rsidP="005076B6">
      <w:pPr>
        <w:jc w:val="center"/>
        <w:rPr>
          <w:rFonts w:ascii="Segoe UI" w:hAnsi="Segoe UI" w:cs="Segoe UI"/>
          <w:b/>
          <w:bCs/>
          <w:caps/>
          <w:color w:val="000000"/>
          <w:sz w:val="22"/>
          <w:szCs w:val="22"/>
        </w:rPr>
      </w:pPr>
    </w:p>
    <w:p w:rsidR="00EE18BC" w:rsidRPr="00EE18BC" w:rsidRDefault="00EE18BC" w:rsidP="005076B6">
      <w:pPr>
        <w:jc w:val="center"/>
        <w:rPr>
          <w:rFonts w:ascii="Segoe UI" w:hAnsi="Segoe UI" w:cs="Segoe UI"/>
          <w:b/>
          <w:bCs/>
          <w:caps/>
          <w:color w:val="000000"/>
          <w:sz w:val="22"/>
          <w:szCs w:val="22"/>
        </w:rPr>
      </w:pPr>
    </w:p>
    <w:p w:rsidR="005076B6" w:rsidRPr="00EE18BC" w:rsidRDefault="005076B6" w:rsidP="005076B6">
      <w:pPr>
        <w:jc w:val="center"/>
        <w:rPr>
          <w:rFonts w:ascii="Segoe UI" w:hAnsi="Segoe UI" w:cs="Segoe UI"/>
          <w:b/>
          <w:bCs/>
          <w:caps/>
          <w:color w:val="000000"/>
          <w:sz w:val="36"/>
          <w:szCs w:val="36"/>
        </w:rPr>
      </w:pPr>
      <w:r w:rsidRPr="00EE18BC">
        <w:rPr>
          <w:rFonts w:ascii="Segoe UI" w:hAnsi="Segoe UI" w:cs="Segoe UI"/>
          <w:b/>
          <w:bCs/>
          <w:caps/>
          <w:color w:val="000000"/>
          <w:sz w:val="36"/>
          <w:szCs w:val="36"/>
        </w:rPr>
        <w:t>Exekuční Návrh</w:t>
      </w:r>
    </w:p>
    <w:p w:rsidR="005076B6" w:rsidRDefault="005076B6" w:rsidP="003540DE">
      <w:pPr>
        <w:ind w:right="8"/>
        <w:jc w:val="both"/>
        <w:rPr>
          <w:rFonts w:ascii="Segoe UI" w:hAnsi="Segoe UI" w:cs="Segoe UI"/>
          <w:color w:val="000000"/>
          <w:sz w:val="22"/>
          <w:szCs w:val="22"/>
        </w:rPr>
      </w:pPr>
      <w:r w:rsidRPr="00EE18BC">
        <w:rPr>
          <w:rFonts w:ascii="Segoe UI" w:hAnsi="Segoe UI" w:cs="Segoe UI"/>
          <w:color w:val="000000"/>
          <w:sz w:val="22"/>
          <w:szCs w:val="22"/>
        </w:rPr>
        <w:t xml:space="preserve">   </w:t>
      </w:r>
    </w:p>
    <w:p w:rsidR="00EE18BC" w:rsidRPr="00EE18BC" w:rsidRDefault="00EE18BC" w:rsidP="003540DE">
      <w:pPr>
        <w:ind w:right="8"/>
        <w:jc w:val="both"/>
        <w:rPr>
          <w:rFonts w:ascii="Segoe UI" w:hAnsi="Segoe UI" w:cs="Segoe UI"/>
          <w:color w:val="000000"/>
          <w:sz w:val="22"/>
          <w:szCs w:val="22"/>
          <w:lang w:eastAsia="sk-SK"/>
        </w:rPr>
      </w:pPr>
    </w:p>
    <w:p w:rsidR="003540DE" w:rsidRDefault="003540DE" w:rsidP="005076B6">
      <w:pPr>
        <w:rPr>
          <w:rFonts w:ascii="Segoe UI" w:hAnsi="Segoe UI" w:cs="Segoe UI"/>
          <w:color w:val="000000"/>
          <w:sz w:val="22"/>
          <w:szCs w:val="22"/>
        </w:rPr>
      </w:pPr>
      <w:r w:rsidRPr="00EE18BC">
        <w:rPr>
          <w:rFonts w:ascii="Segoe UI" w:hAnsi="Segoe UI" w:cs="Segoe UI"/>
          <w:color w:val="000000"/>
          <w:sz w:val="22"/>
          <w:szCs w:val="22"/>
        </w:rPr>
        <w:t xml:space="preserve">Oprávněný: </w:t>
      </w:r>
      <w:r w:rsidRPr="00EE18BC">
        <w:rPr>
          <w:rFonts w:ascii="Segoe UI" w:hAnsi="Segoe UI" w:cs="Segoe UI"/>
          <w:color w:val="000000"/>
          <w:sz w:val="22"/>
          <w:szCs w:val="22"/>
        </w:rPr>
        <w:tab/>
        <w:t>Název/jméno, r.č. nebo IČ, se sídlem/bytem</w:t>
      </w:r>
    </w:p>
    <w:p w:rsidR="00EE18BC" w:rsidRPr="00EE18BC" w:rsidRDefault="00EE18BC" w:rsidP="005076B6">
      <w:pPr>
        <w:rPr>
          <w:rFonts w:ascii="Segoe UI" w:hAnsi="Segoe UI" w:cs="Segoe UI"/>
          <w:color w:val="000000"/>
          <w:sz w:val="22"/>
          <w:szCs w:val="22"/>
        </w:rPr>
      </w:pPr>
    </w:p>
    <w:p w:rsidR="003540DE" w:rsidRPr="00EE18BC" w:rsidRDefault="003540DE" w:rsidP="005076B6">
      <w:pPr>
        <w:rPr>
          <w:rFonts w:ascii="Segoe UI" w:hAnsi="Segoe UI" w:cs="Segoe UI"/>
          <w:color w:val="000000"/>
          <w:sz w:val="22"/>
          <w:szCs w:val="22"/>
        </w:rPr>
      </w:pPr>
      <w:r w:rsidRPr="00EE18BC">
        <w:rPr>
          <w:rFonts w:ascii="Segoe UI" w:hAnsi="Segoe UI" w:cs="Segoe UI"/>
          <w:color w:val="000000"/>
          <w:sz w:val="22"/>
          <w:szCs w:val="22"/>
        </w:rPr>
        <w:t>Povinný:</w:t>
      </w:r>
      <w:r w:rsidRPr="00EE18BC">
        <w:rPr>
          <w:rFonts w:ascii="Segoe UI" w:hAnsi="Segoe UI" w:cs="Segoe UI"/>
          <w:color w:val="000000"/>
          <w:sz w:val="22"/>
          <w:szCs w:val="22"/>
        </w:rPr>
        <w:tab/>
        <w:t>Název/jméno, r.č. nebo IČ, se sídlem/bytem</w:t>
      </w:r>
    </w:p>
    <w:p w:rsidR="003540DE" w:rsidRPr="00EE18BC" w:rsidRDefault="003540DE" w:rsidP="005076B6">
      <w:pPr>
        <w:rPr>
          <w:rFonts w:ascii="Segoe UI" w:hAnsi="Segoe UI" w:cs="Segoe UI"/>
          <w:color w:val="000000"/>
          <w:sz w:val="22"/>
          <w:szCs w:val="22"/>
        </w:rPr>
      </w:pPr>
    </w:p>
    <w:p w:rsidR="005076B6" w:rsidRPr="00EE18BC" w:rsidRDefault="005076B6" w:rsidP="005076B6">
      <w:pPr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EE18BC">
        <w:rPr>
          <w:rFonts w:ascii="Segoe UI" w:hAnsi="Segoe UI" w:cs="Segoe UI"/>
          <w:color w:val="000000"/>
          <w:sz w:val="22"/>
          <w:szCs w:val="22"/>
        </w:rPr>
        <w:t xml:space="preserve">Oprávněný navrhuje, aby označený soud </w:t>
      </w:r>
      <w:r w:rsidR="00E324E6" w:rsidRPr="00EE18BC">
        <w:rPr>
          <w:rFonts w:ascii="Segoe UI" w:hAnsi="Segoe UI" w:cs="Segoe UI"/>
          <w:color w:val="000000"/>
          <w:sz w:val="22"/>
          <w:szCs w:val="22"/>
        </w:rPr>
        <w:t xml:space="preserve">pověřil soudního exekutora k exekuci </w:t>
      </w:r>
      <w:r w:rsidRPr="00EE18BC">
        <w:rPr>
          <w:rFonts w:ascii="Segoe UI" w:hAnsi="Segoe UI" w:cs="Segoe UI"/>
          <w:color w:val="000000"/>
          <w:sz w:val="22"/>
          <w:szCs w:val="22"/>
        </w:rPr>
        <w:t xml:space="preserve">dosud nesplněné povinnosti po </w:t>
      </w:r>
      <w:r w:rsidR="00EE18BC">
        <w:rPr>
          <w:rFonts w:ascii="Segoe UI" w:hAnsi="Segoe UI" w:cs="Segoe UI"/>
          <w:color w:val="000000"/>
          <w:sz w:val="22"/>
          <w:szCs w:val="22"/>
        </w:rPr>
        <w:t>povinném dle exekučního titulu:</w:t>
      </w:r>
      <w:r w:rsidR="00E324E6" w:rsidRPr="00EE18BC">
        <w:rPr>
          <w:rFonts w:ascii="Segoe UI" w:hAnsi="Segoe UI" w:cs="Segoe UI"/>
          <w:color w:val="000000"/>
          <w:sz w:val="22"/>
          <w:szCs w:val="22"/>
        </w:rPr>
        <w:t xml:space="preserve">                      </w:t>
      </w:r>
      <w:r w:rsidR="003540DE" w:rsidRPr="00EE18BC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EE18BC">
        <w:rPr>
          <w:rFonts w:ascii="Segoe UI" w:hAnsi="Segoe UI" w:cs="Segoe UI"/>
          <w:b/>
          <w:bCs/>
          <w:color w:val="000000"/>
          <w:sz w:val="22"/>
          <w:szCs w:val="22"/>
        </w:rPr>
        <w:t>č.j.</w:t>
      </w:r>
      <w:r w:rsidR="003540DE" w:rsidRPr="00EE18BC">
        <w:rPr>
          <w:rFonts w:ascii="Segoe UI" w:hAnsi="Segoe UI" w:cs="Segoe UI"/>
          <w:b/>
          <w:bCs/>
          <w:color w:val="000000"/>
          <w:sz w:val="22"/>
          <w:szCs w:val="22"/>
        </w:rPr>
        <w:t xml:space="preserve">         </w:t>
      </w:r>
      <w:r w:rsidRPr="00EE18BC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A9424C" w:rsidRPr="00EE18BC">
        <w:rPr>
          <w:rFonts w:ascii="Segoe UI" w:hAnsi="Segoe UI" w:cs="Segoe UI"/>
          <w:b/>
          <w:bCs/>
          <w:color w:val="000000"/>
          <w:sz w:val="22"/>
          <w:szCs w:val="22"/>
        </w:rPr>
        <w:t xml:space="preserve">     </w:t>
      </w:r>
      <w:r w:rsidRPr="00EE18BC">
        <w:rPr>
          <w:rFonts w:ascii="Segoe UI" w:hAnsi="Segoe UI" w:cs="Segoe UI"/>
          <w:b/>
          <w:bCs/>
          <w:color w:val="000000"/>
          <w:sz w:val="22"/>
          <w:szCs w:val="22"/>
        </w:rPr>
        <w:t xml:space="preserve">ze dne </w:t>
      </w:r>
      <w:r w:rsidR="00E324E6" w:rsidRPr="00EE18BC">
        <w:rPr>
          <w:rFonts w:ascii="Segoe UI" w:hAnsi="Segoe UI" w:cs="Segoe UI"/>
          <w:b/>
          <w:bCs/>
          <w:color w:val="000000"/>
          <w:sz w:val="22"/>
          <w:szCs w:val="22"/>
        </w:rPr>
        <w:t xml:space="preserve">             </w:t>
      </w:r>
      <w:r w:rsidRPr="00EE18BC">
        <w:rPr>
          <w:rFonts w:ascii="Segoe UI" w:hAnsi="Segoe UI" w:cs="Segoe UI"/>
          <w:b/>
          <w:bCs/>
          <w:color w:val="000000"/>
          <w:sz w:val="22"/>
          <w:szCs w:val="22"/>
        </w:rPr>
        <w:t>vydaného</w:t>
      </w:r>
      <w:r w:rsidR="00E324E6" w:rsidRPr="00EE18BC">
        <w:rPr>
          <w:rFonts w:ascii="Segoe UI" w:hAnsi="Segoe UI" w:cs="Segoe UI"/>
          <w:b/>
          <w:bCs/>
          <w:color w:val="000000"/>
          <w:sz w:val="22"/>
          <w:szCs w:val="22"/>
        </w:rPr>
        <w:t xml:space="preserve">      </w:t>
      </w:r>
      <w:r w:rsidRPr="00EE18BC">
        <w:rPr>
          <w:rFonts w:ascii="Segoe UI" w:hAnsi="Segoe UI" w:cs="Segoe UI"/>
          <w:b/>
          <w:bCs/>
          <w:color w:val="000000"/>
          <w:sz w:val="22"/>
          <w:szCs w:val="22"/>
        </w:rPr>
        <w:t xml:space="preserve">,  </w:t>
      </w:r>
    </w:p>
    <w:p w:rsidR="005076B6" w:rsidRPr="00EE18BC" w:rsidRDefault="005076B6" w:rsidP="005076B6">
      <w:pPr>
        <w:rPr>
          <w:rFonts w:ascii="Segoe UI" w:hAnsi="Segoe UI" w:cs="Segoe UI"/>
          <w:color w:val="000000"/>
          <w:sz w:val="22"/>
          <w:szCs w:val="22"/>
        </w:rPr>
      </w:pPr>
    </w:p>
    <w:p w:rsidR="005076B6" w:rsidRPr="00EE18BC" w:rsidRDefault="005076B6" w:rsidP="005076B6">
      <w:pPr>
        <w:ind w:left="227"/>
        <w:rPr>
          <w:rFonts w:ascii="Segoe UI" w:hAnsi="Segoe UI" w:cs="Segoe UI"/>
          <w:bCs/>
          <w:i/>
          <w:noProof/>
          <w:color w:val="000000"/>
          <w:sz w:val="22"/>
          <w:szCs w:val="22"/>
        </w:rPr>
      </w:pPr>
      <w:r w:rsidRPr="00EE18BC">
        <w:rPr>
          <w:rFonts w:ascii="Segoe UI" w:hAnsi="Segoe UI" w:cs="Segoe UI"/>
          <w:b/>
          <w:bCs/>
          <w:noProof/>
          <w:color w:val="000000"/>
          <w:sz w:val="22"/>
          <w:szCs w:val="22"/>
        </w:rPr>
        <w:t>Pohledávka</w:t>
      </w:r>
      <w:r w:rsidR="00A9424C" w:rsidRPr="00EE18BC">
        <w:rPr>
          <w:rFonts w:ascii="Segoe UI" w:hAnsi="Segoe UI" w:cs="Segoe UI"/>
          <w:b/>
          <w:bCs/>
          <w:noProof/>
          <w:color w:val="000000"/>
          <w:sz w:val="22"/>
          <w:szCs w:val="22"/>
        </w:rPr>
        <w:t xml:space="preserve"> činí</w:t>
      </w:r>
      <w:r w:rsidRPr="00EE18BC">
        <w:rPr>
          <w:rFonts w:ascii="Segoe UI" w:hAnsi="Segoe UI" w:cs="Segoe UI"/>
          <w:b/>
          <w:bCs/>
          <w:noProof/>
          <w:color w:val="000000"/>
          <w:sz w:val="22"/>
          <w:szCs w:val="22"/>
        </w:rPr>
        <w:t xml:space="preserve">: </w:t>
      </w:r>
      <w:r w:rsidR="00E324E6" w:rsidRPr="00EE18BC">
        <w:rPr>
          <w:rFonts w:ascii="Segoe UI" w:hAnsi="Segoe UI" w:cs="Segoe UI"/>
          <w:bCs/>
          <w:i/>
          <w:noProof/>
          <w:color w:val="000000"/>
          <w:sz w:val="22"/>
          <w:szCs w:val="22"/>
        </w:rPr>
        <w:t>(vypsat dle exekučního titulu)</w:t>
      </w:r>
    </w:p>
    <w:p w:rsidR="005076B6" w:rsidRPr="00EE18BC" w:rsidRDefault="003540DE" w:rsidP="003540DE">
      <w:pPr>
        <w:ind w:left="227"/>
        <w:rPr>
          <w:rFonts w:ascii="Segoe UI" w:hAnsi="Segoe UI" w:cs="Segoe UI"/>
          <w:b/>
          <w:bCs/>
          <w:noProof/>
          <w:color w:val="000000"/>
          <w:sz w:val="22"/>
          <w:szCs w:val="22"/>
        </w:rPr>
      </w:pPr>
      <w:r w:rsidRPr="00EE18BC">
        <w:rPr>
          <w:rFonts w:ascii="Segoe UI" w:hAnsi="Segoe UI" w:cs="Segoe UI"/>
          <w:b/>
          <w:bCs/>
          <w:noProof/>
          <w:color w:val="000000"/>
          <w:sz w:val="22"/>
          <w:szCs w:val="22"/>
        </w:rPr>
        <w:t>J</w:t>
      </w:r>
      <w:r w:rsidR="005076B6" w:rsidRPr="00EE18BC">
        <w:rPr>
          <w:rFonts w:ascii="Segoe UI" w:hAnsi="Segoe UI" w:cs="Segoe UI"/>
          <w:b/>
          <w:bCs/>
          <w:noProof/>
          <w:color w:val="000000"/>
          <w:sz w:val="22"/>
          <w:szCs w:val="22"/>
        </w:rPr>
        <w:t>istina</w:t>
      </w:r>
      <w:r w:rsidRPr="00EE18BC">
        <w:rPr>
          <w:rFonts w:ascii="Segoe UI" w:hAnsi="Segoe UI" w:cs="Segoe UI"/>
          <w:b/>
          <w:bCs/>
          <w:noProof/>
          <w:color w:val="000000"/>
          <w:sz w:val="22"/>
          <w:szCs w:val="22"/>
        </w:rPr>
        <w:tab/>
      </w:r>
      <w:r w:rsidRPr="00EE18BC">
        <w:rPr>
          <w:rFonts w:ascii="Segoe UI" w:hAnsi="Segoe UI" w:cs="Segoe UI"/>
          <w:b/>
          <w:bCs/>
          <w:noProof/>
          <w:color w:val="000000"/>
          <w:sz w:val="22"/>
          <w:szCs w:val="22"/>
        </w:rPr>
        <w:tab/>
      </w:r>
      <w:r w:rsidRPr="00EE18BC">
        <w:rPr>
          <w:rFonts w:ascii="Segoe UI" w:hAnsi="Segoe UI" w:cs="Segoe UI"/>
          <w:b/>
          <w:bCs/>
          <w:noProof/>
          <w:color w:val="000000"/>
          <w:sz w:val="22"/>
          <w:szCs w:val="22"/>
        </w:rPr>
        <w:tab/>
      </w:r>
      <w:r w:rsidRPr="00EE18BC">
        <w:rPr>
          <w:rFonts w:ascii="Segoe UI" w:hAnsi="Segoe UI" w:cs="Segoe UI"/>
          <w:b/>
          <w:bCs/>
          <w:noProof/>
          <w:color w:val="000000"/>
          <w:sz w:val="22"/>
          <w:szCs w:val="22"/>
        </w:rPr>
        <w:tab/>
      </w:r>
      <w:r w:rsidR="005076B6" w:rsidRPr="00EE18BC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5076B6" w:rsidRPr="00EE18BC">
        <w:rPr>
          <w:rFonts w:ascii="Segoe UI" w:hAnsi="Segoe UI" w:cs="Segoe UI"/>
          <w:b/>
          <w:noProof/>
          <w:color w:val="000000"/>
          <w:sz w:val="22"/>
          <w:szCs w:val="22"/>
        </w:rPr>
        <w:t xml:space="preserve"> </w:t>
      </w:r>
    </w:p>
    <w:p w:rsidR="005076B6" w:rsidRPr="00EE18BC" w:rsidRDefault="00255D67" w:rsidP="005076B6">
      <w:pPr>
        <w:widowControl w:val="0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227"/>
        <w:rPr>
          <w:rFonts w:ascii="Segoe UI" w:hAnsi="Segoe UI" w:cs="Segoe UI"/>
          <w:b/>
          <w:bCs/>
          <w:noProof/>
          <w:color w:val="000000"/>
          <w:sz w:val="22"/>
          <w:szCs w:val="22"/>
        </w:rPr>
      </w:pPr>
      <w:r w:rsidRPr="00EE18BC">
        <w:rPr>
          <w:rFonts w:ascii="Segoe UI" w:hAnsi="Segoe UI" w:cs="Segoe UI"/>
          <w:b/>
          <w:bCs/>
          <w:noProof/>
          <w:color w:val="000000"/>
          <w:sz w:val="22"/>
          <w:szCs w:val="22"/>
        </w:rPr>
        <w:t xml:space="preserve">úroky </w:t>
      </w:r>
    </w:p>
    <w:p w:rsidR="003540DE" w:rsidRPr="00EE18BC" w:rsidRDefault="003540DE" w:rsidP="005076B6">
      <w:pPr>
        <w:widowControl w:val="0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227"/>
        <w:rPr>
          <w:rFonts w:ascii="Segoe UI" w:hAnsi="Segoe UI" w:cs="Segoe UI"/>
          <w:b/>
          <w:bCs/>
          <w:noProof/>
          <w:color w:val="000000"/>
          <w:sz w:val="22"/>
          <w:szCs w:val="22"/>
        </w:rPr>
      </w:pPr>
      <w:r w:rsidRPr="00EE18BC">
        <w:rPr>
          <w:rFonts w:ascii="Segoe UI" w:hAnsi="Segoe UI" w:cs="Segoe UI"/>
          <w:b/>
          <w:bCs/>
          <w:noProof/>
          <w:color w:val="000000"/>
          <w:sz w:val="22"/>
          <w:szCs w:val="22"/>
        </w:rPr>
        <w:t xml:space="preserve">náklady řízení </w:t>
      </w:r>
    </w:p>
    <w:p w:rsidR="003540DE" w:rsidRPr="00EE18BC" w:rsidRDefault="003540DE" w:rsidP="005076B6">
      <w:pPr>
        <w:widowControl w:val="0"/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227"/>
        <w:rPr>
          <w:rFonts w:ascii="Segoe UI" w:hAnsi="Segoe UI" w:cs="Segoe UI"/>
          <w:color w:val="000000"/>
          <w:sz w:val="22"/>
          <w:szCs w:val="22"/>
        </w:rPr>
      </w:pPr>
    </w:p>
    <w:p w:rsidR="005076B6" w:rsidRPr="00EE18BC" w:rsidRDefault="005076B6" w:rsidP="005076B6">
      <w:pPr>
        <w:rPr>
          <w:rFonts w:ascii="Segoe UI" w:hAnsi="Segoe UI" w:cs="Segoe UI"/>
          <w:b/>
          <w:color w:val="000000"/>
          <w:sz w:val="22"/>
          <w:szCs w:val="22"/>
        </w:rPr>
      </w:pPr>
      <w:r w:rsidRPr="00EE18BC">
        <w:rPr>
          <w:rFonts w:ascii="Segoe UI" w:hAnsi="Segoe UI" w:cs="Segoe UI"/>
          <w:b/>
          <w:bCs/>
          <w:noProof/>
          <w:color w:val="000000"/>
          <w:sz w:val="22"/>
          <w:szCs w:val="22"/>
        </w:rPr>
        <w:t xml:space="preserve">a </w:t>
      </w:r>
      <w:r w:rsidRPr="00EE18BC">
        <w:rPr>
          <w:rFonts w:ascii="Segoe UI" w:hAnsi="Segoe UI" w:cs="Segoe UI"/>
          <w:b/>
          <w:color w:val="000000"/>
          <w:sz w:val="22"/>
          <w:szCs w:val="22"/>
        </w:rPr>
        <w:t>dále nákladů exekuce oprávněného a nákladů exekuce.</w:t>
      </w:r>
    </w:p>
    <w:p w:rsidR="00A9424C" w:rsidRPr="00EE18BC" w:rsidRDefault="00A9424C" w:rsidP="005076B6">
      <w:pPr>
        <w:rPr>
          <w:rFonts w:ascii="Segoe UI" w:hAnsi="Segoe UI" w:cs="Segoe UI"/>
          <w:b/>
          <w:color w:val="000000"/>
          <w:sz w:val="22"/>
          <w:szCs w:val="22"/>
        </w:rPr>
      </w:pPr>
    </w:p>
    <w:p w:rsidR="00A9424C" w:rsidRPr="00EE18BC" w:rsidRDefault="00A9424C" w:rsidP="005076B6">
      <w:pPr>
        <w:rPr>
          <w:rFonts w:ascii="Segoe UI" w:hAnsi="Segoe UI" w:cs="Segoe UI"/>
          <w:i/>
          <w:noProof/>
          <w:color w:val="000000"/>
          <w:sz w:val="22"/>
          <w:szCs w:val="22"/>
        </w:rPr>
      </w:pPr>
      <w:r w:rsidRPr="00EE18BC">
        <w:rPr>
          <w:rFonts w:ascii="Segoe UI" w:hAnsi="Segoe UI" w:cs="Segoe UI"/>
          <w:b/>
          <w:color w:val="000000"/>
          <w:sz w:val="22"/>
          <w:szCs w:val="22"/>
        </w:rPr>
        <w:t>Z přiznané částky bylo/ nebylo ničeho k dnešnímu dni uhrazeno.</w:t>
      </w:r>
      <w:r w:rsidR="003540DE" w:rsidRPr="00EE18BC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3540DE" w:rsidRPr="00EE18BC">
        <w:rPr>
          <w:rFonts w:ascii="Segoe UI" w:hAnsi="Segoe UI" w:cs="Segoe UI"/>
          <w:i/>
          <w:color w:val="000000"/>
          <w:sz w:val="22"/>
          <w:szCs w:val="22"/>
        </w:rPr>
        <w:t>(V případě úhrady prosím uveďte datum úhrady a částku.)</w:t>
      </w:r>
    </w:p>
    <w:p w:rsidR="005076B6" w:rsidRPr="00EE18BC" w:rsidRDefault="005076B6" w:rsidP="005076B6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5076B6" w:rsidRPr="00EE18BC" w:rsidRDefault="005076B6" w:rsidP="005076B6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EE18BC">
        <w:rPr>
          <w:rFonts w:ascii="Segoe UI" w:hAnsi="Segoe UI" w:cs="Segoe UI"/>
          <w:color w:val="000000"/>
          <w:sz w:val="22"/>
          <w:szCs w:val="22"/>
        </w:rPr>
        <w:t>Dále nechť je exekuce nařízena pro vymožení povinnosti povinného uhradit oprávněnému náklady oprávněného ve smyslu § 87 odst. 2 zák. č. 120/2001 Sb. a soudnímu exekutorovi náklady exekuce, ve výši určené v příkazu k úhradě nákladů</w:t>
      </w:r>
      <w:r w:rsidR="003540DE" w:rsidRPr="00EE18BC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EE18BC">
        <w:rPr>
          <w:rFonts w:ascii="Segoe UI" w:hAnsi="Segoe UI" w:cs="Segoe UI"/>
          <w:color w:val="000000"/>
          <w:sz w:val="22"/>
          <w:szCs w:val="22"/>
        </w:rPr>
        <w:t>exekuce</w:t>
      </w:r>
      <w:r w:rsidR="003540DE" w:rsidRPr="00EE18BC">
        <w:rPr>
          <w:rFonts w:ascii="Segoe UI" w:hAnsi="Segoe UI" w:cs="Segoe UI"/>
          <w:color w:val="000000"/>
          <w:sz w:val="22"/>
          <w:szCs w:val="22"/>
        </w:rPr>
        <w:t>.</w:t>
      </w:r>
    </w:p>
    <w:p w:rsidR="003540DE" w:rsidRPr="00EE18BC" w:rsidRDefault="003540DE" w:rsidP="005076B6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8A5520" w:rsidRPr="00EE18BC" w:rsidRDefault="008A5520" w:rsidP="005076B6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EE18BC">
        <w:rPr>
          <w:rFonts w:ascii="Segoe UI" w:hAnsi="Segoe UI" w:cs="Segoe UI"/>
          <w:color w:val="000000"/>
          <w:sz w:val="22"/>
          <w:szCs w:val="22"/>
        </w:rPr>
        <w:t>Vymožené plnění nechť je zasláno na účet:</w:t>
      </w:r>
    </w:p>
    <w:p w:rsidR="005076B6" w:rsidRPr="00EE18BC" w:rsidRDefault="005076B6" w:rsidP="005076B6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5076B6" w:rsidRPr="00EE18BC" w:rsidRDefault="005076B6" w:rsidP="005076B6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EE18BC">
        <w:rPr>
          <w:rFonts w:ascii="Segoe UI" w:hAnsi="Segoe UI" w:cs="Segoe UI"/>
          <w:color w:val="000000"/>
          <w:sz w:val="22"/>
          <w:szCs w:val="22"/>
        </w:rPr>
        <w:t>Navrhuji, aby soud pověř</w:t>
      </w:r>
      <w:r w:rsidR="00A9424C" w:rsidRPr="00EE18BC">
        <w:rPr>
          <w:rFonts w:ascii="Segoe UI" w:hAnsi="Segoe UI" w:cs="Segoe UI"/>
          <w:color w:val="000000"/>
          <w:sz w:val="22"/>
          <w:szCs w:val="22"/>
        </w:rPr>
        <w:t>il provedením exekuce</w:t>
      </w:r>
      <w:r w:rsidRPr="00EE18BC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EE18BC">
        <w:rPr>
          <w:rFonts w:ascii="Segoe UI" w:hAnsi="Segoe UI" w:cs="Segoe UI"/>
          <w:b/>
          <w:bCs/>
          <w:color w:val="000000"/>
          <w:sz w:val="22"/>
          <w:szCs w:val="22"/>
        </w:rPr>
        <w:t>soudního  exekutora  Mgr. Ing. Moniku Michlovou, se sídlem Exekutorského úřadu v Novém Jičíně, Štefánikova 9, 741 01 Nový Jičín.</w:t>
      </w:r>
    </w:p>
    <w:p w:rsidR="00EC5EC9" w:rsidRPr="00EE18BC" w:rsidRDefault="00EC5EC9" w:rsidP="005076B6">
      <w:pPr>
        <w:pStyle w:val="BodyText"/>
        <w:rPr>
          <w:rFonts w:ascii="Segoe UI" w:hAnsi="Segoe UI" w:cs="Segoe UI"/>
          <w:color w:val="000000"/>
          <w:sz w:val="22"/>
          <w:szCs w:val="22"/>
          <w:lang w:val="cs-CZ"/>
        </w:rPr>
      </w:pPr>
    </w:p>
    <w:p w:rsidR="003540DE" w:rsidRPr="00EE18BC" w:rsidRDefault="003540DE" w:rsidP="005076B6">
      <w:pPr>
        <w:pStyle w:val="BodyText"/>
        <w:rPr>
          <w:rFonts w:ascii="Segoe UI" w:hAnsi="Segoe UI" w:cs="Segoe UI"/>
          <w:color w:val="000000"/>
          <w:sz w:val="22"/>
          <w:szCs w:val="22"/>
          <w:lang w:val="cs-CZ"/>
        </w:rPr>
      </w:pPr>
      <w:r w:rsidRPr="00EE18BC">
        <w:rPr>
          <w:rFonts w:ascii="Segoe UI" w:hAnsi="Segoe UI" w:cs="Segoe UI"/>
          <w:color w:val="000000"/>
          <w:sz w:val="22"/>
          <w:szCs w:val="22"/>
          <w:lang w:val="cs-CZ"/>
        </w:rPr>
        <w:t>V Novém Jičíně dne:</w:t>
      </w:r>
    </w:p>
    <w:p w:rsidR="00EC5EC9" w:rsidRPr="00EE18BC" w:rsidRDefault="00EC5EC9" w:rsidP="005076B6">
      <w:pPr>
        <w:pStyle w:val="BodyText"/>
        <w:rPr>
          <w:rFonts w:ascii="Segoe UI" w:hAnsi="Segoe UI" w:cs="Segoe UI"/>
          <w:color w:val="000000"/>
          <w:sz w:val="22"/>
          <w:szCs w:val="22"/>
          <w:lang w:val="cs-CZ"/>
        </w:rPr>
      </w:pPr>
    </w:p>
    <w:p w:rsidR="005076B6" w:rsidRPr="00EE18BC" w:rsidRDefault="005076B6" w:rsidP="005076B6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tbl>
      <w:tblPr>
        <w:tblStyle w:val="TableGrid"/>
        <w:tblW w:w="0" w:type="auto"/>
        <w:tblInd w:w="5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6"/>
        <w:gridCol w:w="3981"/>
      </w:tblGrid>
      <w:tr w:rsidR="005076B6" w:rsidRPr="00EE18BC" w:rsidTr="00977D9C">
        <w:tc>
          <w:tcPr>
            <w:tcW w:w="236" w:type="dxa"/>
          </w:tcPr>
          <w:p w:rsidR="005076B6" w:rsidRPr="00EE18BC" w:rsidRDefault="008A5520" w:rsidP="00977D9C">
            <w:pPr>
              <w:rPr>
                <w:rFonts w:ascii="Segoe UI" w:hAnsi="Segoe UI" w:cs="Segoe UI"/>
                <w:color w:val="000000"/>
                <w:sz w:val="22"/>
                <w:szCs w:val="22"/>
                <w:lang w:eastAsia="sk-SK"/>
              </w:rPr>
            </w:pPr>
            <w:r w:rsidRPr="00EE18BC">
              <w:rPr>
                <w:rFonts w:ascii="Segoe UI" w:hAnsi="Segoe UI" w:cs="Segoe UI"/>
                <w:color w:val="000000"/>
                <w:sz w:val="22"/>
                <w:szCs w:val="22"/>
                <w:lang w:eastAsia="sk-SK"/>
              </w:rPr>
              <w:t>Oprávněný</w:t>
            </w:r>
          </w:p>
        </w:tc>
        <w:tc>
          <w:tcPr>
            <w:tcW w:w="4567" w:type="dxa"/>
          </w:tcPr>
          <w:p w:rsidR="005076B6" w:rsidRPr="00EE18BC" w:rsidRDefault="005076B6" w:rsidP="008A5520">
            <w:pPr>
              <w:ind w:firstLine="709"/>
              <w:rPr>
                <w:rFonts w:ascii="Segoe UI" w:hAnsi="Segoe UI" w:cs="Segoe UI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:rsidR="005076B6" w:rsidRPr="00EE18BC" w:rsidRDefault="005076B6" w:rsidP="005076B6">
      <w:pPr>
        <w:widowControl w:val="0"/>
        <w:tabs>
          <w:tab w:val="left" w:pos="5245"/>
        </w:tabs>
        <w:adjustRightInd w:val="0"/>
        <w:rPr>
          <w:rFonts w:ascii="Segoe UI" w:hAnsi="Segoe UI" w:cs="Segoe UI"/>
          <w:sz w:val="22"/>
          <w:szCs w:val="22"/>
        </w:rPr>
      </w:pPr>
    </w:p>
    <w:p w:rsidR="00EC5EC9" w:rsidRPr="00EE18BC" w:rsidRDefault="00EC5EC9" w:rsidP="00A9424C">
      <w:pPr>
        <w:widowControl w:val="0"/>
        <w:tabs>
          <w:tab w:val="left" w:pos="2865"/>
        </w:tabs>
        <w:adjustRightInd w:val="0"/>
        <w:rPr>
          <w:rFonts w:ascii="Segoe UI" w:hAnsi="Segoe UI" w:cs="Segoe UI"/>
          <w:sz w:val="22"/>
          <w:szCs w:val="22"/>
        </w:rPr>
      </w:pPr>
      <w:r w:rsidRPr="00EE18BC">
        <w:rPr>
          <w:rFonts w:ascii="Segoe UI" w:hAnsi="Segoe UI" w:cs="Segoe UI"/>
          <w:sz w:val="22"/>
          <w:szCs w:val="22"/>
        </w:rPr>
        <w:t>Přílohy:</w:t>
      </w:r>
    </w:p>
    <w:p w:rsidR="008B073A" w:rsidRPr="00EE18BC" w:rsidRDefault="00A9424C" w:rsidP="00A9424C">
      <w:pPr>
        <w:widowControl w:val="0"/>
        <w:tabs>
          <w:tab w:val="left" w:pos="2865"/>
        </w:tabs>
        <w:adjustRightInd w:val="0"/>
        <w:rPr>
          <w:rFonts w:ascii="Segoe UI" w:hAnsi="Segoe UI" w:cs="Segoe UI"/>
          <w:sz w:val="22"/>
          <w:szCs w:val="22"/>
        </w:rPr>
      </w:pPr>
      <w:r w:rsidRPr="00EE18BC">
        <w:rPr>
          <w:rFonts w:ascii="Segoe UI" w:hAnsi="Segoe UI" w:cs="Segoe UI"/>
          <w:sz w:val="22"/>
          <w:szCs w:val="22"/>
        </w:rPr>
        <w:t>exekuční tituly</w:t>
      </w:r>
    </w:p>
    <w:p w:rsidR="00A9424C" w:rsidRPr="00EE18BC" w:rsidRDefault="00EC5EC9" w:rsidP="00A9424C">
      <w:pPr>
        <w:widowControl w:val="0"/>
        <w:tabs>
          <w:tab w:val="left" w:pos="2865"/>
        </w:tabs>
        <w:adjustRightInd w:val="0"/>
        <w:rPr>
          <w:rFonts w:ascii="Segoe UI" w:hAnsi="Segoe UI" w:cs="Segoe UI"/>
          <w:sz w:val="22"/>
          <w:szCs w:val="22"/>
        </w:rPr>
      </w:pPr>
      <w:r w:rsidRPr="00EE18BC">
        <w:rPr>
          <w:rFonts w:ascii="Segoe UI" w:hAnsi="Segoe UI" w:cs="Segoe UI"/>
          <w:sz w:val="22"/>
          <w:szCs w:val="22"/>
        </w:rPr>
        <w:t>plná moc</w:t>
      </w:r>
      <w:r w:rsidR="00A9424C" w:rsidRPr="00EE18BC">
        <w:rPr>
          <w:rFonts w:ascii="Segoe UI" w:hAnsi="Segoe UI" w:cs="Segoe UI"/>
          <w:sz w:val="22"/>
          <w:szCs w:val="22"/>
        </w:rPr>
        <w:t xml:space="preserve">                  </w:t>
      </w:r>
    </w:p>
    <w:sectPr w:rsidR="00A9424C" w:rsidRPr="00EE18BC" w:rsidSect="005071CE">
      <w:headerReference w:type="first" r:id="rId7"/>
      <w:pgSz w:w="11906" w:h="16838" w:code="9"/>
      <w:pgMar w:top="567" w:right="567" w:bottom="737" w:left="1247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99" w:rsidRDefault="009F4B99" w:rsidP="00360DC8">
      <w:r>
        <w:separator/>
      </w:r>
    </w:p>
  </w:endnote>
  <w:endnote w:type="continuationSeparator" w:id="0">
    <w:p w:rsidR="009F4B99" w:rsidRDefault="009F4B99" w:rsidP="0036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99" w:rsidRDefault="009F4B99" w:rsidP="00360DC8">
      <w:r>
        <w:separator/>
      </w:r>
    </w:p>
  </w:footnote>
  <w:footnote w:type="continuationSeparator" w:id="0">
    <w:p w:rsidR="009F4B99" w:rsidRDefault="009F4B99" w:rsidP="00360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BC" w:rsidRPr="00EE18BC" w:rsidRDefault="000C0A5D" w:rsidP="00EE18BC">
    <w:pPr>
      <w:rPr>
        <w:rFonts w:ascii="Calibri" w:eastAsia="Calibri" w:hAnsi="Calibri"/>
        <w:noProof/>
        <w:sz w:val="22"/>
        <w:szCs w:val="22"/>
      </w:rPr>
    </w:pPr>
    <w:r w:rsidRPr="00EE18BC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6191250" cy="733425"/>
          <wp:effectExtent l="0" t="0" r="0" b="952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18BC" w:rsidRPr="00100E41" w:rsidRDefault="00EE18BC" w:rsidP="00EE18BC">
    <w:pPr>
      <w:pStyle w:val="Header"/>
      <w:rPr>
        <w:noProof/>
      </w:rPr>
    </w:pPr>
    <w:r>
      <w:rPr>
        <w:noProof/>
      </w:rPr>
      <w:t>________________________________________________________________________________________</w:t>
    </w:r>
  </w:p>
  <w:p w:rsidR="00B42CB4" w:rsidRPr="00B42CB4" w:rsidRDefault="00B42CB4" w:rsidP="00B42C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66FF0"/>
    <w:multiLevelType w:val="singleLevel"/>
    <w:tmpl w:val="883283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41636E"/>
    <w:multiLevelType w:val="singleLevel"/>
    <w:tmpl w:val="7CD8DE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E9054F6"/>
    <w:multiLevelType w:val="hybridMultilevel"/>
    <w:tmpl w:val="D8C8EDD4"/>
    <w:lvl w:ilvl="0" w:tplc="9188B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  <w:lvlOverride w:ilv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87"/>
    <w:rsid w:val="00045167"/>
    <w:rsid w:val="000550A8"/>
    <w:rsid w:val="00072F8C"/>
    <w:rsid w:val="000C0A5D"/>
    <w:rsid w:val="000E5002"/>
    <w:rsid w:val="00110E68"/>
    <w:rsid w:val="001330EF"/>
    <w:rsid w:val="00133A66"/>
    <w:rsid w:val="001830D1"/>
    <w:rsid w:val="001B09F2"/>
    <w:rsid w:val="0022397D"/>
    <w:rsid w:val="002411D3"/>
    <w:rsid w:val="00246A68"/>
    <w:rsid w:val="00255D67"/>
    <w:rsid w:val="00264DCF"/>
    <w:rsid w:val="00290F98"/>
    <w:rsid w:val="002A0806"/>
    <w:rsid w:val="002B1480"/>
    <w:rsid w:val="002C7881"/>
    <w:rsid w:val="002D2283"/>
    <w:rsid w:val="00301378"/>
    <w:rsid w:val="00314477"/>
    <w:rsid w:val="00315D40"/>
    <w:rsid w:val="00327722"/>
    <w:rsid w:val="003448F1"/>
    <w:rsid w:val="003540DE"/>
    <w:rsid w:val="00360655"/>
    <w:rsid w:val="00360DC8"/>
    <w:rsid w:val="00370DF0"/>
    <w:rsid w:val="00391F60"/>
    <w:rsid w:val="003975FA"/>
    <w:rsid w:val="003C09AF"/>
    <w:rsid w:val="003C2466"/>
    <w:rsid w:val="003C3C7A"/>
    <w:rsid w:val="003D2741"/>
    <w:rsid w:val="00414061"/>
    <w:rsid w:val="00451DB1"/>
    <w:rsid w:val="0045564B"/>
    <w:rsid w:val="004919BD"/>
    <w:rsid w:val="004B364C"/>
    <w:rsid w:val="004D250B"/>
    <w:rsid w:val="004E0576"/>
    <w:rsid w:val="004E41AE"/>
    <w:rsid w:val="004E58EB"/>
    <w:rsid w:val="004F4F6D"/>
    <w:rsid w:val="004F6FA2"/>
    <w:rsid w:val="005071CE"/>
    <w:rsid w:val="005076B6"/>
    <w:rsid w:val="00517EBC"/>
    <w:rsid w:val="00523C43"/>
    <w:rsid w:val="00532356"/>
    <w:rsid w:val="00534B04"/>
    <w:rsid w:val="005374C3"/>
    <w:rsid w:val="00551ECE"/>
    <w:rsid w:val="005553CF"/>
    <w:rsid w:val="00591388"/>
    <w:rsid w:val="00596B6A"/>
    <w:rsid w:val="006122A7"/>
    <w:rsid w:val="0062122D"/>
    <w:rsid w:val="006365C5"/>
    <w:rsid w:val="00642782"/>
    <w:rsid w:val="0065770F"/>
    <w:rsid w:val="00684673"/>
    <w:rsid w:val="006B4AE4"/>
    <w:rsid w:val="006E5E51"/>
    <w:rsid w:val="006F0EB7"/>
    <w:rsid w:val="006F3EC2"/>
    <w:rsid w:val="00706342"/>
    <w:rsid w:val="00717433"/>
    <w:rsid w:val="00751687"/>
    <w:rsid w:val="007752D9"/>
    <w:rsid w:val="007A433F"/>
    <w:rsid w:val="007B616A"/>
    <w:rsid w:val="007B74A0"/>
    <w:rsid w:val="007D7BD7"/>
    <w:rsid w:val="007E71B6"/>
    <w:rsid w:val="00800F0E"/>
    <w:rsid w:val="0081186A"/>
    <w:rsid w:val="008125A4"/>
    <w:rsid w:val="00815E3D"/>
    <w:rsid w:val="008418E8"/>
    <w:rsid w:val="008434A4"/>
    <w:rsid w:val="0084733B"/>
    <w:rsid w:val="0086404D"/>
    <w:rsid w:val="008A5520"/>
    <w:rsid w:val="008B073A"/>
    <w:rsid w:val="008B4D9F"/>
    <w:rsid w:val="008C630A"/>
    <w:rsid w:val="008D4039"/>
    <w:rsid w:val="008E6A05"/>
    <w:rsid w:val="008F2636"/>
    <w:rsid w:val="008F3CBC"/>
    <w:rsid w:val="00971561"/>
    <w:rsid w:val="009717D1"/>
    <w:rsid w:val="00971923"/>
    <w:rsid w:val="00977D9C"/>
    <w:rsid w:val="009A7DE5"/>
    <w:rsid w:val="009B2072"/>
    <w:rsid w:val="009B2B82"/>
    <w:rsid w:val="009B4469"/>
    <w:rsid w:val="009B73EF"/>
    <w:rsid w:val="009C04AF"/>
    <w:rsid w:val="009E569B"/>
    <w:rsid w:val="009F4B99"/>
    <w:rsid w:val="00A134A0"/>
    <w:rsid w:val="00A22259"/>
    <w:rsid w:val="00A271CF"/>
    <w:rsid w:val="00A40D3C"/>
    <w:rsid w:val="00A44436"/>
    <w:rsid w:val="00A5595C"/>
    <w:rsid w:val="00A858C8"/>
    <w:rsid w:val="00A8783B"/>
    <w:rsid w:val="00A941C7"/>
    <w:rsid w:val="00A9424C"/>
    <w:rsid w:val="00AA3DA2"/>
    <w:rsid w:val="00AA48D0"/>
    <w:rsid w:val="00AB3BA2"/>
    <w:rsid w:val="00AB7E78"/>
    <w:rsid w:val="00AF602C"/>
    <w:rsid w:val="00B177EA"/>
    <w:rsid w:val="00B42CB4"/>
    <w:rsid w:val="00B43126"/>
    <w:rsid w:val="00B52766"/>
    <w:rsid w:val="00B8729A"/>
    <w:rsid w:val="00B915EC"/>
    <w:rsid w:val="00B96E82"/>
    <w:rsid w:val="00BA2515"/>
    <w:rsid w:val="00BB69D1"/>
    <w:rsid w:val="00BF24CE"/>
    <w:rsid w:val="00C0208D"/>
    <w:rsid w:val="00C166A4"/>
    <w:rsid w:val="00C43298"/>
    <w:rsid w:val="00C45435"/>
    <w:rsid w:val="00C47B25"/>
    <w:rsid w:val="00C517E5"/>
    <w:rsid w:val="00C6190A"/>
    <w:rsid w:val="00CD0BC1"/>
    <w:rsid w:val="00CD25FF"/>
    <w:rsid w:val="00CE1ADF"/>
    <w:rsid w:val="00D12F2A"/>
    <w:rsid w:val="00D62620"/>
    <w:rsid w:val="00DC15B9"/>
    <w:rsid w:val="00DC52A0"/>
    <w:rsid w:val="00DE7225"/>
    <w:rsid w:val="00E248A6"/>
    <w:rsid w:val="00E324E6"/>
    <w:rsid w:val="00E4011B"/>
    <w:rsid w:val="00E63F8B"/>
    <w:rsid w:val="00E70A5E"/>
    <w:rsid w:val="00E754A1"/>
    <w:rsid w:val="00EC4C28"/>
    <w:rsid w:val="00EC5EC9"/>
    <w:rsid w:val="00ED26AA"/>
    <w:rsid w:val="00EE18BC"/>
    <w:rsid w:val="00EE6214"/>
    <w:rsid w:val="00F07B5C"/>
    <w:rsid w:val="00F807C9"/>
    <w:rsid w:val="00FA5A80"/>
    <w:rsid w:val="00FB7A06"/>
    <w:rsid w:val="00FD2A3C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2123EC-7710-41F0-AF99-FD079914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365C5"/>
    <w:pPr>
      <w:keepNext/>
      <w:autoSpaceDE/>
      <w:autoSpaceDN/>
      <w:jc w:val="center"/>
      <w:outlineLvl w:val="0"/>
    </w:pPr>
    <w:rPr>
      <w:rFonts w:ascii="Tahoma" w:hAnsi="Tahoma" w:cs="Tahoma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9717D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D403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D403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360D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0DC8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60D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0DC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0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0D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7B616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365C5"/>
    <w:pPr>
      <w:autoSpaceDE/>
      <w:autoSpaceDN/>
      <w:spacing w:after="120"/>
    </w:pPr>
    <w:rPr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rok">
    <w:name w:val="úrok"/>
    <w:basedOn w:val="Normal"/>
    <w:uiPriority w:val="99"/>
    <w:rsid w:val="006365C5"/>
    <w:pPr>
      <w:autoSpaceDE/>
      <w:autoSpaceDN/>
      <w:ind w:left="425"/>
    </w:pPr>
    <w:rPr>
      <w:lang w:val="sk-SK"/>
    </w:rPr>
  </w:style>
  <w:style w:type="character" w:styleId="Hyperlink">
    <w:name w:val="Hyperlink"/>
    <w:basedOn w:val="DefaultParagraphFont"/>
    <w:uiPriority w:val="99"/>
    <w:rsid w:val="00B43126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6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</vt:lpstr>
    </vt:vector>
  </TitlesOfParts>
  <Company>AURA s.r.o.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</dc:title>
  <dc:subject/>
  <dc:creator>Matějka</dc:creator>
  <cp:keywords/>
  <dc:description/>
  <cp:lastModifiedBy>Jaromir CHALOUPKA</cp:lastModifiedBy>
  <cp:revision>2</cp:revision>
  <cp:lastPrinted>2007-12-09T15:09:00Z</cp:lastPrinted>
  <dcterms:created xsi:type="dcterms:W3CDTF">2016-08-09T17:31:00Z</dcterms:created>
  <dcterms:modified xsi:type="dcterms:W3CDTF">2016-08-09T17:31:00Z</dcterms:modified>
</cp:coreProperties>
</file>